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374D" w:rsidRPr="00006375" w:rsidRDefault="00F3374D" w:rsidP="00F3374D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  <w:r w:rsidRPr="00006375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8</w:t>
      </w:r>
      <w:r w:rsidRPr="00006375">
        <w:rPr>
          <w:rFonts w:ascii="Times New Roman" w:hAnsi="Times New Roman"/>
          <w:b/>
          <w:sz w:val="24"/>
          <w:szCs w:val="24"/>
        </w:rPr>
        <w:t xml:space="preserve"> do umowy</w:t>
      </w:r>
    </w:p>
    <w:p w:rsidR="00F3374D" w:rsidRDefault="00F3374D" w:rsidP="00F3374D">
      <w:pPr>
        <w:spacing w:line="240" w:lineRule="auto"/>
        <w:jc w:val="center"/>
        <w:rPr>
          <w:sz w:val="24"/>
          <w:szCs w:val="24"/>
        </w:rPr>
      </w:pPr>
    </w:p>
    <w:p w:rsidR="00F3374D" w:rsidRPr="009C76C1" w:rsidRDefault="00F3374D" w:rsidP="00F3374D">
      <w:pPr>
        <w:spacing w:line="240" w:lineRule="auto"/>
        <w:jc w:val="center"/>
        <w:rPr>
          <w:b/>
          <w:sz w:val="24"/>
          <w:szCs w:val="24"/>
        </w:rPr>
      </w:pPr>
      <w:r w:rsidRPr="009C76C1">
        <w:rPr>
          <w:b/>
          <w:sz w:val="24"/>
          <w:szCs w:val="24"/>
        </w:rPr>
        <w:t>HARMONOGRAM RZECZOWO-FINANSOWY</w:t>
      </w:r>
    </w:p>
    <w:p w:rsidR="00F3374D" w:rsidRDefault="00F3374D" w:rsidP="00F3374D">
      <w:pPr>
        <w:spacing w:line="240" w:lineRule="auto"/>
        <w:jc w:val="both"/>
        <w:rPr>
          <w:i/>
          <w:sz w:val="24"/>
          <w:szCs w:val="24"/>
        </w:rPr>
      </w:pPr>
    </w:p>
    <w:tbl>
      <w:tblPr>
        <w:tblW w:w="9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6"/>
        <w:gridCol w:w="40"/>
        <w:gridCol w:w="4247"/>
        <w:gridCol w:w="1272"/>
        <w:gridCol w:w="1411"/>
        <w:gridCol w:w="1425"/>
      </w:tblGrid>
      <w:tr w:rsidR="00F3374D" w:rsidRPr="007F75C0" w:rsidTr="00F942B5">
        <w:trPr>
          <w:trHeight w:val="65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  <w:r w:rsidRPr="00C116D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  <w:r w:rsidRPr="00C116D8">
              <w:rPr>
                <w:b/>
                <w:sz w:val="24"/>
                <w:szCs w:val="24"/>
              </w:rPr>
              <w:t>Elementy i rodzaje robót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  <w:r w:rsidRPr="00C116D8"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  <w:r w:rsidRPr="00C116D8">
              <w:rPr>
                <w:b/>
                <w:sz w:val="24"/>
                <w:szCs w:val="24"/>
              </w:rPr>
              <w:t>Wartość brutto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 realizacji</w:t>
            </w:r>
          </w:p>
        </w:tc>
      </w:tr>
      <w:tr w:rsidR="00F3374D" w:rsidRPr="007F75C0" w:rsidTr="00F942B5">
        <w:tc>
          <w:tcPr>
            <w:tcW w:w="9051" w:type="dxa"/>
            <w:gridSpan w:val="6"/>
            <w:tcBorders>
              <w:bottom w:val="single" w:sz="2" w:space="0" w:color="000000"/>
              <w:right w:val="single" w:sz="4" w:space="0" w:color="auto"/>
            </w:tcBorders>
          </w:tcPr>
          <w:p w:rsidR="00F3374D" w:rsidRPr="00C116D8" w:rsidRDefault="00F3374D" w:rsidP="00F942B5">
            <w:pPr>
              <w:rPr>
                <w:b/>
                <w:sz w:val="24"/>
                <w:szCs w:val="24"/>
              </w:rPr>
            </w:pPr>
            <w:r w:rsidRPr="00827FCB">
              <w:rPr>
                <w:b/>
                <w:sz w:val="24"/>
                <w:szCs w:val="24"/>
              </w:rPr>
              <w:t>„</w:t>
            </w:r>
            <w:r w:rsidRPr="00AA38B2">
              <w:rPr>
                <w:b/>
                <w:sz w:val="24"/>
                <w:szCs w:val="24"/>
              </w:rPr>
              <w:t>Przebudowa drogi gminnej w miejscowości Łętowo, gmina Sławno</w:t>
            </w:r>
            <w:r w:rsidRPr="00827FCB">
              <w:rPr>
                <w:b/>
                <w:sz w:val="24"/>
                <w:szCs w:val="24"/>
              </w:rPr>
              <w:t>”</w:t>
            </w:r>
          </w:p>
        </w:tc>
      </w:tr>
      <w:tr w:rsidR="00F3374D" w:rsidRPr="007F75C0" w:rsidTr="00F942B5">
        <w:tc>
          <w:tcPr>
            <w:tcW w:w="696" w:type="dxa"/>
            <w:gridSpan w:val="2"/>
            <w:tcBorders>
              <w:top w:val="single" w:sz="2" w:space="0" w:color="000000"/>
            </w:tcBorders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7" w:type="dxa"/>
            <w:tcBorders>
              <w:top w:val="single" w:sz="2" w:space="0" w:color="000000"/>
            </w:tcBorders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>wykonanie robót pomiarowych – 0,</w:t>
            </w:r>
            <w:r>
              <w:rPr>
                <w:sz w:val="24"/>
                <w:szCs w:val="24"/>
              </w:rPr>
              <w:t>695</w:t>
            </w:r>
            <w:r w:rsidRPr="00845D9D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272" w:type="dxa"/>
            <w:tcBorders>
              <w:top w:val="single" w:sz="2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2" w:space="0" w:color="000000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2" w:space="0" w:color="000000"/>
            </w:tcBorders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 xml:space="preserve">karczowanie pni i wywóz karpin 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odtworzenie rowów i wyprofilowanie terenu</w:t>
            </w:r>
            <w:r>
              <w:t xml:space="preserve"> </w:t>
            </w:r>
            <w:r w:rsidRPr="00547BE9">
              <w:rPr>
                <w:sz w:val="24"/>
                <w:szCs w:val="24"/>
              </w:rPr>
              <w:t>pomiędzy poboczem a rowem w km od 0+395,00 do 0+470,00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>wykonanie zabezpieczenia uzbrojenia podziemnego za pomocą osłonowych rur dwudzielnych PCV</w:t>
            </w:r>
            <w:r>
              <w:rPr>
                <w:sz w:val="24"/>
                <w:szCs w:val="24"/>
              </w:rPr>
              <w:t xml:space="preserve"> i przełożenie kabla energetycznego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>wykonanie podbudów z</w:t>
            </w:r>
            <w:r>
              <w:rPr>
                <w:sz w:val="24"/>
                <w:szCs w:val="24"/>
              </w:rPr>
              <w:t xml:space="preserve"> piasku,</w:t>
            </w:r>
            <w:r w:rsidRPr="00845D9D">
              <w:rPr>
                <w:sz w:val="24"/>
                <w:szCs w:val="24"/>
              </w:rPr>
              <w:t xml:space="preserve"> gruntu stabilizowanego cementem i z kruszywa łamanego</w:t>
            </w:r>
            <w:r>
              <w:rPr>
                <w:sz w:val="24"/>
                <w:szCs w:val="24"/>
              </w:rPr>
              <w:t xml:space="preserve"> pod jezdnię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>budowa nawierzchni</w:t>
            </w:r>
            <w:r>
              <w:rPr>
                <w:sz w:val="24"/>
                <w:szCs w:val="24"/>
              </w:rPr>
              <w:t xml:space="preserve"> bitumicznej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zjazdów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formowanie poboczy</w:t>
            </w:r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7F75C0" w:rsidTr="00F942B5">
        <w:tc>
          <w:tcPr>
            <w:tcW w:w="696" w:type="dxa"/>
            <w:gridSpan w:val="2"/>
          </w:tcPr>
          <w:p w:rsidR="00F3374D" w:rsidRPr="00C116D8" w:rsidRDefault="00F3374D" w:rsidP="00F942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47" w:type="dxa"/>
          </w:tcPr>
          <w:p w:rsidR="00F3374D" w:rsidRPr="00845D9D" w:rsidRDefault="00F3374D" w:rsidP="00F942B5">
            <w:pPr>
              <w:pStyle w:val="Tekstpodstawowy3"/>
              <w:spacing w:after="0" w:line="240" w:lineRule="auto"/>
              <w:jc w:val="both"/>
              <w:rPr>
                <w:sz w:val="24"/>
                <w:szCs w:val="24"/>
              </w:rPr>
            </w:pPr>
            <w:r w:rsidRPr="00845D9D">
              <w:rPr>
                <w:sz w:val="24"/>
                <w:szCs w:val="24"/>
              </w:rPr>
              <w:t>wykonanie robót wykończeniowych</w:t>
            </w:r>
            <w:r>
              <w:rPr>
                <w:sz w:val="24"/>
                <w:szCs w:val="24"/>
              </w:rPr>
              <w:t xml:space="preserve"> (humusowanie poboczy i rowów)</w:t>
            </w:r>
            <w:bookmarkStart w:id="0" w:name="_GoBack"/>
            <w:bookmarkEnd w:id="0"/>
          </w:p>
        </w:tc>
        <w:tc>
          <w:tcPr>
            <w:tcW w:w="1272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5" w:type="dxa"/>
          </w:tcPr>
          <w:p w:rsidR="00F3374D" w:rsidRPr="007F75C0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3374D" w:rsidRPr="00E71DED" w:rsidTr="00F942B5">
        <w:trPr>
          <w:gridAfter w:val="1"/>
          <w:wAfter w:w="1425" w:type="dxa"/>
          <w:trHeight w:val="692"/>
        </w:trPr>
        <w:tc>
          <w:tcPr>
            <w:tcW w:w="4943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/>
            </w:tcBorders>
          </w:tcPr>
          <w:p w:rsidR="00F3374D" w:rsidRDefault="00F3374D" w:rsidP="00F942B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F3374D" w:rsidRPr="00D35452" w:rsidRDefault="00F3374D" w:rsidP="00F942B5">
            <w:pPr>
              <w:pStyle w:val="Tekstpodstawowy3"/>
              <w:spacing w:after="0" w:line="240" w:lineRule="auto"/>
              <w:jc w:val="both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</w:tcPr>
          <w:p w:rsidR="00F3374D" w:rsidRPr="00C116D8" w:rsidRDefault="00F3374D" w:rsidP="00F942B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374D" w:rsidRPr="00880B74" w:rsidRDefault="00F3374D" w:rsidP="00F3374D">
      <w:pPr>
        <w:spacing w:line="240" w:lineRule="auto"/>
        <w:jc w:val="both"/>
      </w:pPr>
    </w:p>
    <w:p w:rsidR="00F3374D" w:rsidRDefault="00F3374D" w:rsidP="00F3374D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</w:p>
    <w:p w:rsidR="00F3374D" w:rsidRDefault="00F3374D" w:rsidP="00F3374D">
      <w:pPr>
        <w:pStyle w:val="Zwykytekst"/>
        <w:jc w:val="both"/>
        <w:rPr>
          <w:rFonts w:ascii="Times New Roman" w:hAnsi="Times New Roman"/>
        </w:rPr>
      </w:pPr>
    </w:p>
    <w:p w:rsidR="00F3374D" w:rsidRPr="009F42DE" w:rsidRDefault="00F3374D" w:rsidP="00F3374D"/>
    <w:p w:rsidR="009F42DE" w:rsidRDefault="009F42DE" w:rsidP="009F42DE">
      <w:pPr>
        <w:pStyle w:val="Zwykytekst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sectPr w:rsidR="009F42DE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F3374D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1EBE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5424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9F42DE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6B2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374D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4CB28-8241-4694-A6E4-B550F9CE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775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2017-09-05T09:49:00Z</dcterms:created>
  <dcterms:modified xsi:type="dcterms:W3CDTF">2017-09-05T09:49:00Z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